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CB4" w:rsidRDefault="00FB1CB4" w:rsidP="00823EF0">
      <w:pPr>
        <w:spacing w:line="360" w:lineRule="auto"/>
        <w:jc w:val="center"/>
        <w:rPr>
          <w:b/>
          <w:sz w:val="40"/>
          <w:szCs w:val="40"/>
        </w:rPr>
      </w:pPr>
      <w:r w:rsidRPr="00FB1CB4">
        <w:rPr>
          <w:b/>
          <w:sz w:val="40"/>
          <w:szCs w:val="40"/>
        </w:rPr>
        <w:t xml:space="preserve">K1T804 Series Terminal V1.1.2_build181117 </w:t>
      </w:r>
    </w:p>
    <w:p w:rsidR="007716A0" w:rsidRPr="00823EF0" w:rsidRDefault="00FB1CB4" w:rsidP="00823EF0">
      <w:pPr>
        <w:spacing w:line="360" w:lineRule="auto"/>
        <w:jc w:val="center"/>
        <w:rPr>
          <w:b/>
          <w:sz w:val="40"/>
          <w:szCs w:val="40"/>
        </w:rPr>
      </w:pPr>
      <w:r w:rsidRPr="00FB1CB4">
        <w:rPr>
          <w:b/>
          <w:sz w:val="40"/>
          <w:szCs w:val="40"/>
        </w:rPr>
        <w:t>Release Note</w:t>
      </w:r>
      <w:r w:rsidR="007716A0" w:rsidRPr="00823EF0">
        <w:rPr>
          <w:b/>
          <w:sz w:val="40"/>
          <w:szCs w:val="40"/>
        </w:rPr>
        <w:t xml:space="preserve"> (</w:t>
      </w:r>
      <w:r w:rsidR="00540D71">
        <w:rPr>
          <w:b/>
          <w:sz w:val="40"/>
          <w:szCs w:val="40"/>
        </w:rPr>
        <w:t>2018-12</w:t>
      </w:r>
      <w:r w:rsidR="00485872" w:rsidRPr="00823EF0">
        <w:rPr>
          <w:b/>
          <w:sz w:val="40"/>
          <w:szCs w:val="40"/>
        </w:rPr>
        <w:t>-0</w:t>
      </w:r>
      <w:r w:rsidR="00DC3F26">
        <w:rPr>
          <w:b/>
          <w:sz w:val="40"/>
          <w:szCs w:val="40"/>
        </w:rPr>
        <w:t>3</w:t>
      </w:r>
      <w:r w:rsidR="007716A0" w:rsidRPr="00823EF0">
        <w:rPr>
          <w:b/>
          <w:sz w:val="40"/>
          <w:szCs w:val="40"/>
        </w:rPr>
        <w:t>)</w:t>
      </w:r>
    </w:p>
    <w:tbl>
      <w:tblPr>
        <w:tblStyle w:val="a6"/>
        <w:tblpPr w:leftFromText="180" w:rightFromText="180" w:vertAnchor="text" w:horzAnchor="margin" w:tblpXSpec="center" w:tblpY="188"/>
        <w:tblW w:w="8930" w:type="dxa"/>
        <w:tblLayout w:type="fixed"/>
        <w:tblLook w:val="04A0" w:firstRow="1" w:lastRow="0" w:firstColumn="1" w:lastColumn="0" w:noHBand="0" w:noVBand="1"/>
      </w:tblPr>
      <w:tblGrid>
        <w:gridCol w:w="1843"/>
        <w:gridCol w:w="2410"/>
        <w:gridCol w:w="4677"/>
      </w:tblGrid>
      <w:tr w:rsidR="007716A0" w:rsidRPr="00823EF0" w:rsidTr="009C1F41">
        <w:trPr>
          <w:trHeight w:val="416"/>
        </w:trPr>
        <w:tc>
          <w:tcPr>
            <w:tcW w:w="1843" w:type="dxa"/>
            <w:vMerge w:val="restart"/>
            <w:vAlign w:val="center"/>
          </w:tcPr>
          <w:p w:rsidR="0084169B" w:rsidRPr="00823EF0" w:rsidRDefault="007716A0" w:rsidP="00540D71">
            <w:pPr>
              <w:jc w:val="center"/>
              <w:rPr>
                <w:b/>
                <w:sz w:val="22"/>
              </w:rPr>
            </w:pPr>
            <w:r w:rsidRPr="00823EF0">
              <w:rPr>
                <w:b/>
                <w:sz w:val="22"/>
              </w:rPr>
              <w:t>Device Model:</w:t>
            </w:r>
          </w:p>
          <w:p w:rsidR="00485872" w:rsidRPr="004C10F8" w:rsidRDefault="004C10F8" w:rsidP="0084169B">
            <w:pPr>
              <w:jc w:val="center"/>
              <w:rPr>
                <w:rFonts w:eastAsia="等线"/>
                <w:color w:val="000000"/>
                <w:sz w:val="16"/>
                <w:szCs w:val="16"/>
              </w:rPr>
            </w:pPr>
            <w:r w:rsidRPr="004C10F8">
              <w:rPr>
                <w:rFonts w:eastAsia="等线"/>
                <w:color w:val="000000"/>
                <w:sz w:val="16"/>
                <w:szCs w:val="16"/>
              </w:rPr>
              <w:t>DS-K1T804F/MF/EF</w:t>
            </w:r>
          </w:p>
          <w:p w:rsidR="004C10F8" w:rsidRPr="004C10F8" w:rsidRDefault="004C10F8" w:rsidP="004C10F8">
            <w:pPr>
              <w:jc w:val="center"/>
              <w:rPr>
                <w:rFonts w:ascii="等线" w:eastAsia="等线" w:hAnsi="等线" w:cs="宋体"/>
                <w:color w:val="000000"/>
                <w:sz w:val="16"/>
                <w:szCs w:val="16"/>
              </w:rPr>
            </w:pPr>
            <w:r w:rsidRPr="004C10F8">
              <w:rPr>
                <w:rFonts w:eastAsia="等线"/>
                <w:color w:val="000000"/>
                <w:sz w:val="16"/>
                <w:szCs w:val="16"/>
              </w:rPr>
              <w:t>DS-K1T804F/MF/EF-1</w:t>
            </w:r>
          </w:p>
        </w:tc>
        <w:tc>
          <w:tcPr>
            <w:tcW w:w="2410" w:type="dxa"/>
            <w:vAlign w:val="center"/>
          </w:tcPr>
          <w:p w:rsidR="007716A0" w:rsidRPr="009C1F41" w:rsidRDefault="007716A0" w:rsidP="00EF4089">
            <w:pPr>
              <w:jc w:val="center"/>
              <w:rPr>
                <w:sz w:val="18"/>
                <w:szCs w:val="18"/>
              </w:rPr>
            </w:pPr>
            <w:r w:rsidRPr="009C1F41">
              <w:rPr>
                <w:sz w:val="18"/>
                <w:szCs w:val="18"/>
              </w:rPr>
              <w:t>Firmware Version</w:t>
            </w:r>
          </w:p>
        </w:tc>
        <w:tc>
          <w:tcPr>
            <w:tcW w:w="4677" w:type="dxa"/>
            <w:vAlign w:val="center"/>
          </w:tcPr>
          <w:p w:rsidR="007716A0" w:rsidRPr="009C1F41" w:rsidRDefault="007716A0" w:rsidP="00EF4089">
            <w:pPr>
              <w:jc w:val="center"/>
              <w:rPr>
                <w:sz w:val="18"/>
                <w:szCs w:val="18"/>
              </w:rPr>
            </w:pPr>
            <w:r w:rsidRPr="009C1F41">
              <w:rPr>
                <w:sz w:val="18"/>
                <w:szCs w:val="18"/>
              </w:rPr>
              <w:t>ARM:</w:t>
            </w:r>
            <w:r w:rsidR="00AC59BF" w:rsidRPr="009C1F41">
              <w:rPr>
                <w:sz w:val="18"/>
                <w:szCs w:val="18"/>
              </w:rPr>
              <w:t xml:space="preserve"> </w:t>
            </w:r>
            <w:r w:rsidR="00432472">
              <w:rPr>
                <w:sz w:val="18"/>
                <w:szCs w:val="18"/>
              </w:rPr>
              <w:t>ACS_1T_E</w:t>
            </w:r>
            <w:r w:rsidR="00331351" w:rsidRPr="009C1F41">
              <w:rPr>
                <w:sz w:val="18"/>
                <w:szCs w:val="18"/>
              </w:rPr>
              <w:t>N_GM_V1.1.2_build181117</w:t>
            </w:r>
          </w:p>
          <w:p w:rsidR="007716A0" w:rsidRPr="009C1F41" w:rsidRDefault="007716A0" w:rsidP="00EF4089">
            <w:pPr>
              <w:jc w:val="center"/>
              <w:rPr>
                <w:sz w:val="18"/>
                <w:szCs w:val="18"/>
              </w:rPr>
            </w:pPr>
            <w:r w:rsidRPr="009C1F41">
              <w:rPr>
                <w:sz w:val="18"/>
                <w:szCs w:val="18"/>
              </w:rPr>
              <w:t>MCU:</w:t>
            </w:r>
            <w:r w:rsidR="00AC59BF" w:rsidRPr="009C1F41">
              <w:rPr>
                <w:sz w:val="18"/>
                <w:szCs w:val="18"/>
              </w:rPr>
              <w:t xml:space="preserve"> </w:t>
            </w:r>
            <w:r w:rsidR="00331351" w:rsidRPr="009C1F41">
              <w:rPr>
                <w:sz w:val="18"/>
                <w:szCs w:val="18"/>
              </w:rPr>
              <w:t>Extending_Module_V1.1.2_build181116</w:t>
            </w:r>
          </w:p>
        </w:tc>
      </w:tr>
      <w:tr w:rsidR="007716A0" w:rsidRPr="00823EF0" w:rsidTr="009C1F41">
        <w:trPr>
          <w:trHeight w:val="551"/>
        </w:trPr>
        <w:tc>
          <w:tcPr>
            <w:tcW w:w="1843" w:type="dxa"/>
            <w:vMerge/>
          </w:tcPr>
          <w:p w:rsidR="007716A0" w:rsidRPr="00823EF0" w:rsidRDefault="007716A0" w:rsidP="00D87D8C"/>
        </w:tc>
        <w:tc>
          <w:tcPr>
            <w:tcW w:w="2410" w:type="dxa"/>
            <w:vAlign w:val="center"/>
          </w:tcPr>
          <w:p w:rsidR="007716A0" w:rsidRPr="009C1F41" w:rsidRDefault="00A6042E" w:rsidP="00EF4089">
            <w:pPr>
              <w:jc w:val="center"/>
              <w:rPr>
                <w:sz w:val="18"/>
                <w:szCs w:val="18"/>
              </w:rPr>
            </w:pPr>
            <w:r w:rsidRPr="009C1F41">
              <w:rPr>
                <w:sz w:val="18"/>
                <w:szCs w:val="18"/>
              </w:rPr>
              <w:t>iVMS-</w:t>
            </w:r>
            <w:r w:rsidR="007716A0" w:rsidRPr="009C1F41">
              <w:rPr>
                <w:sz w:val="18"/>
                <w:szCs w:val="18"/>
              </w:rPr>
              <w:t xml:space="preserve">4200 </w:t>
            </w:r>
            <w:r w:rsidRPr="009C1F41">
              <w:rPr>
                <w:sz w:val="18"/>
                <w:szCs w:val="18"/>
              </w:rPr>
              <w:t>C</w:t>
            </w:r>
            <w:r w:rsidRPr="009C1F41">
              <w:rPr>
                <w:rFonts w:hint="eastAsia"/>
                <w:sz w:val="18"/>
                <w:szCs w:val="18"/>
              </w:rPr>
              <w:t>lient</w:t>
            </w:r>
            <w:r w:rsidRPr="009C1F41">
              <w:rPr>
                <w:sz w:val="18"/>
                <w:szCs w:val="18"/>
              </w:rPr>
              <w:t xml:space="preserve"> </w:t>
            </w:r>
            <w:r w:rsidR="007716A0" w:rsidRPr="009C1F41">
              <w:rPr>
                <w:sz w:val="18"/>
                <w:szCs w:val="18"/>
              </w:rPr>
              <w:t>Version</w:t>
            </w:r>
          </w:p>
        </w:tc>
        <w:tc>
          <w:tcPr>
            <w:tcW w:w="4677" w:type="dxa"/>
            <w:vAlign w:val="center"/>
          </w:tcPr>
          <w:p w:rsidR="007716A0" w:rsidRPr="009C1F41" w:rsidRDefault="00AE2A1E" w:rsidP="00EF4089">
            <w:pPr>
              <w:jc w:val="center"/>
              <w:rPr>
                <w:sz w:val="18"/>
                <w:szCs w:val="18"/>
              </w:rPr>
            </w:pPr>
            <w:r w:rsidRPr="009C1F41">
              <w:rPr>
                <w:sz w:val="18"/>
                <w:szCs w:val="18"/>
              </w:rPr>
              <w:t>V2.8.1.4 build20181124</w:t>
            </w:r>
          </w:p>
        </w:tc>
      </w:tr>
    </w:tbl>
    <w:p w:rsidR="00540D71" w:rsidRDefault="00540D71" w:rsidP="00331351">
      <w:pPr>
        <w:jc w:val="center"/>
      </w:pPr>
      <w:bookmarkStart w:id="0" w:name="OLE_LINK1"/>
      <w:bookmarkStart w:id="1" w:name="OLE_LINK2"/>
      <w:r w:rsidRPr="00823EF0">
        <w:rPr>
          <w:b/>
          <w:sz w:val="24"/>
          <w:szCs w:val="24"/>
        </w:rPr>
        <w:t>Note:</w:t>
      </w:r>
      <w:r w:rsidR="009E7AF5">
        <w:rPr>
          <w:b/>
          <w:sz w:val="32"/>
          <w:szCs w:val="32"/>
        </w:rPr>
        <w:t xml:space="preserve"> </w:t>
      </w:r>
      <w:r w:rsidR="009E7AF5">
        <w:t>Both ARM and MCU</w:t>
      </w:r>
      <w:r w:rsidRPr="00823EF0">
        <w:t xml:space="preserve"> firmware</w:t>
      </w:r>
      <w:r w:rsidR="009E7AF5">
        <w:t xml:space="preserve"> need to be upgraded</w:t>
      </w:r>
      <w:r w:rsidRPr="00823EF0">
        <w:t>.</w:t>
      </w:r>
    </w:p>
    <w:p w:rsidR="00540D71" w:rsidRPr="00430A65" w:rsidRDefault="00540D71" w:rsidP="00540D71">
      <w:pPr>
        <w:jc w:val="left"/>
      </w:pPr>
      <w:bookmarkStart w:id="2" w:name="_GoBack"/>
      <w:bookmarkEnd w:id="2"/>
    </w:p>
    <w:p w:rsidR="00540D71" w:rsidRPr="00823EF0" w:rsidRDefault="00540D71" w:rsidP="00540D71">
      <w:pPr>
        <w:rPr>
          <w:b/>
          <w:sz w:val="32"/>
          <w:szCs w:val="32"/>
        </w:rPr>
      </w:pPr>
      <w:r w:rsidRPr="00823EF0">
        <w:rPr>
          <w:b/>
          <w:sz w:val="24"/>
          <w:szCs w:val="24"/>
          <w:u w:val="single"/>
        </w:rPr>
        <w:t>Reason of Upgrade</w:t>
      </w:r>
    </w:p>
    <w:p w:rsidR="00540D71" w:rsidRPr="00823EF0" w:rsidRDefault="00540D71" w:rsidP="00540D71">
      <w:pPr>
        <w:spacing w:line="360" w:lineRule="auto"/>
        <w:jc w:val="left"/>
      </w:pPr>
      <w:bookmarkStart w:id="3" w:name="OLE_LINK5"/>
      <w:bookmarkStart w:id="4" w:name="OLE_LINK6"/>
      <w:r w:rsidRPr="00823EF0">
        <w:rPr>
          <w:sz w:val="22"/>
        </w:rPr>
        <w:t>A</w:t>
      </w:r>
      <w:r w:rsidRPr="00823EF0">
        <w:t xml:space="preserve">dd or </w:t>
      </w:r>
      <w:r>
        <w:t>modify</w:t>
      </w:r>
      <w:r w:rsidRPr="00823EF0">
        <w:t xml:space="preserve"> functions, </w:t>
      </w:r>
      <w:r>
        <w:t xml:space="preserve">fix bugs, </w:t>
      </w:r>
      <w:r w:rsidRPr="00823EF0">
        <w:t>enhance products quality and meet customers’ requirements.</w:t>
      </w:r>
      <w:bookmarkEnd w:id="3"/>
      <w:bookmarkEnd w:id="4"/>
    </w:p>
    <w:p w:rsidR="00540D71" w:rsidRPr="009C1F41" w:rsidRDefault="00540D71" w:rsidP="00540D71"/>
    <w:p w:rsidR="00540D71" w:rsidRPr="00823EF0" w:rsidRDefault="00540D71" w:rsidP="00540D71">
      <w:pPr>
        <w:rPr>
          <w:b/>
          <w:sz w:val="24"/>
          <w:szCs w:val="24"/>
          <w:u w:val="single"/>
        </w:rPr>
      </w:pPr>
      <w:r w:rsidRPr="00823EF0">
        <w:rPr>
          <w:b/>
          <w:sz w:val="24"/>
          <w:szCs w:val="24"/>
          <w:u w:val="single"/>
        </w:rPr>
        <w:t>Modified Features</w:t>
      </w:r>
    </w:p>
    <w:p w:rsidR="004C10F8" w:rsidRPr="004C10F8" w:rsidRDefault="004C10F8" w:rsidP="004C10F8">
      <w:pPr>
        <w:pStyle w:val="a7"/>
        <w:numPr>
          <w:ilvl w:val="0"/>
          <w:numId w:val="5"/>
        </w:numPr>
        <w:ind w:firstLineChars="0"/>
        <w:rPr>
          <w:sz w:val="22"/>
        </w:rPr>
      </w:pPr>
      <w:r>
        <w:rPr>
          <w:sz w:val="22"/>
        </w:rPr>
        <w:t>Support setting RS-485 mode remotely (such as iVMS-4200 client software);</w:t>
      </w:r>
      <w:r>
        <w:rPr>
          <w:noProof/>
        </w:rPr>
        <w:t xml:space="preserve"> </w:t>
      </w:r>
    </w:p>
    <w:p w:rsidR="004C10F8" w:rsidRPr="004C10F8" w:rsidRDefault="004C10F8" w:rsidP="004C10F8">
      <w:pPr>
        <w:jc w:val="center"/>
        <w:rPr>
          <w:sz w:val="22"/>
        </w:rPr>
      </w:pPr>
      <w:r>
        <w:rPr>
          <w:noProof/>
        </w:rPr>
        <w:drawing>
          <wp:inline distT="0" distB="0" distL="0" distR="0" wp14:anchorId="036857ED" wp14:editId="5501C60F">
            <wp:extent cx="5760085" cy="1501775"/>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085" cy="1501775"/>
                    </a:xfrm>
                    <a:prstGeom prst="rect">
                      <a:avLst/>
                    </a:prstGeom>
                  </pic:spPr>
                </pic:pic>
              </a:graphicData>
            </a:graphic>
          </wp:inline>
        </w:drawing>
      </w:r>
    </w:p>
    <w:p w:rsidR="00FE5E9D" w:rsidRDefault="00FE5E9D" w:rsidP="00FE5E9D">
      <w:pPr>
        <w:pStyle w:val="a7"/>
        <w:numPr>
          <w:ilvl w:val="0"/>
          <w:numId w:val="5"/>
        </w:numPr>
        <w:ind w:firstLineChars="0"/>
        <w:rPr>
          <w:sz w:val="22"/>
        </w:rPr>
      </w:pPr>
      <w:r>
        <w:rPr>
          <w:sz w:val="22"/>
        </w:rPr>
        <w:t xml:space="preserve">Support choosing </w:t>
      </w:r>
      <w:proofErr w:type="spellStart"/>
      <w:r>
        <w:rPr>
          <w:sz w:val="22"/>
        </w:rPr>
        <w:t>Wiegand</w:t>
      </w:r>
      <w:proofErr w:type="spellEnd"/>
      <w:r>
        <w:rPr>
          <w:sz w:val="22"/>
        </w:rPr>
        <w:t xml:space="preserve"> 26 </w:t>
      </w:r>
      <w:r w:rsidR="00750EA0">
        <w:rPr>
          <w:sz w:val="22"/>
        </w:rPr>
        <w:t xml:space="preserve">or </w:t>
      </w:r>
      <w:r>
        <w:rPr>
          <w:sz w:val="22"/>
        </w:rPr>
        <w:t xml:space="preserve">34 for </w:t>
      </w:r>
      <w:proofErr w:type="spellStart"/>
      <w:r>
        <w:rPr>
          <w:sz w:val="22"/>
        </w:rPr>
        <w:t>Wiegand</w:t>
      </w:r>
      <w:proofErr w:type="spellEnd"/>
      <w:r>
        <w:rPr>
          <w:sz w:val="22"/>
        </w:rPr>
        <w:t xml:space="preserve"> output.</w:t>
      </w:r>
      <w:r w:rsidR="00750EA0">
        <w:rPr>
          <w:sz w:val="22"/>
        </w:rPr>
        <w:t>(</w:t>
      </w:r>
      <w:r w:rsidR="00750EA0" w:rsidRPr="00750EA0">
        <w:rPr>
          <w:sz w:val="22"/>
        </w:rPr>
        <w:t>only DS-K1T804F/MF/EF model</w:t>
      </w:r>
      <w:r w:rsidR="00750EA0">
        <w:rPr>
          <w:sz w:val="22"/>
        </w:rPr>
        <w:t>)</w:t>
      </w:r>
    </w:p>
    <w:p w:rsidR="00FE5E9D" w:rsidRPr="00FE5E9D" w:rsidRDefault="00FE5E9D" w:rsidP="00FE5E9D">
      <w:pPr>
        <w:rPr>
          <w:sz w:val="22"/>
        </w:rPr>
      </w:pPr>
      <w:r>
        <w:rPr>
          <w:noProof/>
        </w:rPr>
        <w:drawing>
          <wp:inline distT="0" distB="0" distL="0" distR="0" wp14:anchorId="56062678" wp14:editId="24810C22">
            <wp:extent cx="5760085" cy="14909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085" cy="1490980"/>
                    </a:xfrm>
                    <a:prstGeom prst="rect">
                      <a:avLst/>
                    </a:prstGeom>
                  </pic:spPr>
                </pic:pic>
              </a:graphicData>
            </a:graphic>
          </wp:inline>
        </w:drawing>
      </w:r>
    </w:p>
    <w:p w:rsidR="00E963F8" w:rsidRDefault="00E963F8" w:rsidP="001D5740">
      <w:pPr>
        <w:rPr>
          <w:sz w:val="22"/>
        </w:rPr>
      </w:pPr>
    </w:p>
    <w:p w:rsidR="00FE5E9D" w:rsidRPr="00823EF0" w:rsidRDefault="00245903" w:rsidP="00FE5E9D">
      <w:pPr>
        <w:rPr>
          <w:b/>
          <w:sz w:val="24"/>
          <w:szCs w:val="24"/>
          <w:u w:val="single"/>
        </w:rPr>
      </w:pPr>
      <w:r>
        <w:rPr>
          <w:b/>
          <w:sz w:val="24"/>
          <w:szCs w:val="24"/>
          <w:u w:val="single"/>
        </w:rPr>
        <w:t>Bug Fixed</w:t>
      </w:r>
    </w:p>
    <w:p w:rsidR="00540D71" w:rsidRPr="00FE5E9D" w:rsidRDefault="00FE5E9D" w:rsidP="00FE5E9D">
      <w:pPr>
        <w:pStyle w:val="a7"/>
        <w:numPr>
          <w:ilvl w:val="0"/>
          <w:numId w:val="7"/>
        </w:numPr>
        <w:ind w:firstLineChars="0"/>
        <w:rPr>
          <w:b/>
          <w:sz w:val="24"/>
          <w:szCs w:val="24"/>
          <w:u w:val="single"/>
        </w:rPr>
      </w:pPr>
      <w:r w:rsidRPr="00FE5E9D">
        <w:rPr>
          <w:sz w:val="22"/>
        </w:rPr>
        <w:t>Fixed the permission applying</w:t>
      </w:r>
      <w:r>
        <w:rPr>
          <w:sz w:val="22"/>
        </w:rPr>
        <w:t xml:space="preserve"> bug on </w:t>
      </w:r>
      <w:proofErr w:type="spellStart"/>
      <w:r>
        <w:rPr>
          <w:sz w:val="22"/>
        </w:rPr>
        <w:t>Hik</w:t>
      </w:r>
      <w:proofErr w:type="spellEnd"/>
      <w:r>
        <w:rPr>
          <w:sz w:val="22"/>
        </w:rPr>
        <w:t>-Central.</w:t>
      </w:r>
      <w:r w:rsidRPr="00FE5E9D">
        <w:rPr>
          <w:sz w:val="22"/>
        </w:rPr>
        <w:t xml:space="preserve"> </w:t>
      </w:r>
    </w:p>
    <w:p w:rsidR="00FE5E9D" w:rsidRDefault="00FE5E9D" w:rsidP="00FE5E9D">
      <w:pPr>
        <w:pStyle w:val="a7"/>
        <w:ind w:left="360" w:firstLineChars="0" w:firstLine="0"/>
        <w:rPr>
          <w:sz w:val="22"/>
        </w:rPr>
      </w:pPr>
    </w:p>
    <w:p w:rsidR="00FE5E9D" w:rsidRDefault="00FE5E9D" w:rsidP="00FE5E9D">
      <w:pPr>
        <w:pStyle w:val="a7"/>
        <w:ind w:left="360" w:firstLineChars="0" w:firstLine="0"/>
        <w:rPr>
          <w:sz w:val="22"/>
        </w:rPr>
      </w:pPr>
    </w:p>
    <w:p w:rsidR="00FE5E9D" w:rsidRDefault="00FE5E9D" w:rsidP="00FE5E9D">
      <w:pPr>
        <w:pStyle w:val="a7"/>
        <w:ind w:left="360" w:firstLineChars="0" w:firstLine="0"/>
        <w:rPr>
          <w:sz w:val="22"/>
        </w:rPr>
      </w:pPr>
    </w:p>
    <w:p w:rsidR="00FE5E9D" w:rsidRDefault="00FE5E9D" w:rsidP="00FE5E9D">
      <w:pPr>
        <w:pStyle w:val="a7"/>
        <w:ind w:left="360" w:firstLineChars="0" w:firstLine="0"/>
        <w:rPr>
          <w:sz w:val="22"/>
        </w:rPr>
      </w:pPr>
    </w:p>
    <w:p w:rsidR="00FE5E9D" w:rsidRDefault="00FE5E9D" w:rsidP="00FE5E9D">
      <w:pPr>
        <w:pStyle w:val="a7"/>
        <w:ind w:left="360" w:firstLineChars="0" w:firstLine="0"/>
        <w:rPr>
          <w:sz w:val="22"/>
        </w:rPr>
      </w:pPr>
    </w:p>
    <w:p w:rsidR="00FE5E9D" w:rsidRDefault="00FE5E9D" w:rsidP="00FE5E9D">
      <w:pPr>
        <w:pStyle w:val="a7"/>
        <w:ind w:left="360" w:firstLineChars="0" w:firstLine="0"/>
        <w:rPr>
          <w:b/>
          <w:sz w:val="24"/>
          <w:szCs w:val="24"/>
          <w:u w:val="single"/>
        </w:rPr>
      </w:pPr>
    </w:p>
    <w:p w:rsidR="009C1F41" w:rsidRDefault="009C1F41" w:rsidP="00FE5E9D">
      <w:pPr>
        <w:pStyle w:val="a7"/>
        <w:ind w:left="360" w:firstLineChars="0" w:firstLine="0"/>
        <w:rPr>
          <w:b/>
          <w:sz w:val="24"/>
          <w:szCs w:val="24"/>
          <w:u w:val="single"/>
        </w:rPr>
      </w:pPr>
    </w:p>
    <w:p w:rsidR="009C1F41" w:rsidRPr="00FE5E9D" w:rsidRDefault="009C1F41" w:rsidP="00FE5E9D">
      <w:pPr>
        <w:pStyle w:val="a7"/>
        <w:ind w:left="360" w:firstLineChars="0" w:firstLine="0"/>
        <w:rPr>
          <w:b/>
          <w:sz w:val="24"/>
          <w:szCs w:val="24"/>
          <w:u w:val="single"/>
        </w:rPr>
      </w:pPr>
    </w:p>
    <w:p w:rsidR="007716A0" w:rsidRPr="00823EF0" w:rsidRDefault="007716A0" w:rsidP="007716A0">
      <w:r w:rsidRPr="00823EF0">
        <w:rPr>
          <w:b/>
          <w:sz w:val="24"/>
          <w:szCs w:val="24"/>
          <w:u w:val="single"/>
        </w:rPr>
        <w:lastRenderedPageBreak/>
        <w:t>Customer Impact and Recommended Action</w:t>
      </w:r>
    </w:p>
    <w:bookmarkEnd w:id="0"/>
    <w:bookmarkEnd w:id="1"/>
    <w:p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7716A0" w:rsidRPr="00823EF0" w:rsidRDefault="007716A0" w:rsidP="007716A0">
      <w:r w:rsidRPr="00823EF0">
        <w:rPr>
          <w:sz w:val="22"/>
        </w:rPr>
        <w:t>For questions or concerns, please contact our local technical support team.</w:t>
      </w:r>
    </w:p>
    <w:p w:rsidR="007716A0" w:rsidRPr="00823EF0" w:rsidRDefault="007716A0" w:rsidP="007716A0">
      <w:r w:rsidRPr="00823EF0">
        <w:rPr>
          <w:noProof/>
        </w:rPr>
        <mc:AlternateContent>
          <mc:Choice Requires="wps">
            <w:drawing>
              <wp:anchor distT="0" distB="0" distL="114300" distR="114300" simplePos="0" relativeHeight="251659264" behindDoc="0" locked="0" layoutInCell="1" allowOverlap="1" wp14:anchorId="6A5D9CC9" wp14:editId="2454ADB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7716A0" w:rsidRDefault="007716A0" w:rsidP="007716A0">
                            <w:r>
                              <w:t>Note:</w:t>
                            </w:r>
                          </w:p>
                          <w:p w:rsidR="007716A0" w:rsidRDefault="007716A0" w:rsidP="007716A0">
                            <w:pPr>
                              <w:pStyle w:val="a7"/>
                              <w:numPr>
                                <w:ilvl w:val="0"/>
                                <w:numId w:val="4"/>
                              </w:numPr>
                              <w:ind w:firstLineChars="0"/>
                            </w:pPr>
                            <w:proofErr w:type="spellStart"/>
                            <w:r>
                              <w:t>Hikvision</w:t>
                            </w:r>
                            <w:proofErr w:type="spellEnd"/>
                            <w:r>
                              <w:t xml:space="preserve"> has all rights to alter, modify and cancel this notice.</w:t>
                            </w:r>
                          </w:p>
                          <w:p w:rsidR="007716A0" w:rsidRDefault="007716A0" w:rsidP="007716A0">
                            <w:pPr>
                              <w:pStyle w:val="a7"/>
                              <w:numPr>
                                <w:ilvl w:val="0"/>
                                <w:numId w:val="4"/>
                              </w:numPr>
                              <w:ind w:firstLineChars="0"/>
                            </w:pPr>
                            <w:proofErr w:type="spellStart"/>
                            <w:r>
                              <w:t>Hikvision</w:t>
                            </w:r>
                            <w:proofErr w:type="spellEnd"/>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proofErr w:type="spellStart"/>
                            <w:r>
                              <w:t>Hikvision</w:t>
                            </w:r>
                            <w:proofErr w:type="spellEnd"/>
                            <w:r>
                              <w:t xml:space="preserve">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5D9CC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7716A0" w:rsidRDefault="007716A0" w:rsidP="007716A0">
                      <w:r>
                        <w:t>Note:</w:t>
                      </w:r>
                    </w:p>
                    <w:p w:rsidR="007716A0" w:rsidRDefault="007716A0" w:rsidP="007716A0">
                      <w:pPr>
                        <w:pStyle w:val="a7"/>
                        <w:numPr>
                          <w:ilvl w:val="0"/>
                          <w:numId w:val="4"/>
                        </w:numPr>
                        <w:ind w:firstLineChars="0"/>
                      </w:pPr>
                      <w:proofErr w:type="spellStart"/>
                      <w:r>
                        <w:t>Hikvision</w:t>
                      </w:r>
                      <w:proofErr w:type="spellEnd"/>
                      <w:r>
                        <w:t xml:space="preserve"> has all rights to alter, modify and cancel this notice.</w:t>
                      </w:r>
                    </w:p>
                    <w:p w:rsidR="007716A0" w:rsidRDefault="007716A0" w:rsidP="007716A0">
                      <w:pPr>
                        <w:pStyle w:val="a7"/>
                        <w:numPr>
                          <w:ilvl w:val="0"/>
                          <w:numId w:val="4"/>
                        </w:numPr>
                        <w:ind w:firstLineChars="0"/>
                      </w:pPr>
                      <w:proofErr w:type="spellStart"/>
                      <w:r>
                        <w:t>Hikvision</w:t>
                      </w:r>
                      <w:proofErr w:type="spellEnd"/>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proofErr w:type="spellStart"/>
                      <w:r>
                        <w:t>Hikvision</w:t>
                      </w:r>
                      <w:proofErr w:type="spellEnd"/>
                      <w:r>
                        <w:t xml:space="preserve">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v:textbox>
              </v:shape>
            </w:pict>
          </mc:Fallback>
        </mc:AlternateContent>
      </w:r>
    </w:p>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r w:rsidRPr="00823EF0">
        <w:rPr>
          <w:noProof/>
        </w:rPr>
        <mc:AlternateContent>
          <mc:Choice Requires="wps">
            <w:drawing>
              <wp:anchor distT="0" distB="0" distL="114300" distR="114300" simplePos="0" relativeHeight="251660288" behindDoc="0" locked="0" layoutInCell="1" allowOverlap="1" wp14:anchorId="5F988E55" wp14:editId="7A9938B4">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6A0" w:rsidRDefault="007716A0" w:rsidP="007716A0">
                            <w:pPr>
                              <w:pStyle w:val="a4"/>
                            </w:pPr>
                            <w:proofErr w:type="spellStart"/>
                            <w:r>
                              <w:t>Hikvision</w:t>
                            </w:r>
                            <w:proofErr w:type="spellEnd"/>
                            <w:r>
                              <w:t xml:space="preserve">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8E55"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7716A0" w:rsidRDefault="007716A0" w:rsidP="007716A0">
                      <w:pPr>
                        <w:pStyle w:val="a4"/>
                      </w:pPr>
                      <w:proofErr w:type="spellStart"/>
                      <w:r>
                        <w:t>Hikvision</w:t>
                      </w:r>
                      <w:proofErr w:type="spellEnd"/>
                      <w:r>
                        <w:t xml:space="preserve">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v:textbox>
              </v:shape>
            </w:pict>
          </mc:Fallback>
        </mc:AlternateContent>
      </w:r>
    </w:p>
    <w:p w:rsidR="003017E6" w:rsidRPr="00823EF0" w:rsidRDefault="003017E6"/>
    <w:sectPr w:rsidR="003017E6" w:rsidRPr="00823EF0" w:rsidSect="000F5622">
      <w:headerReference w:type="even" r:id="rId9"/>
      <w:headerReference w:type="default" r:id="rId10"/>
      <w:footerReference w:type="even" r:id="rId11"/>
      <w:footerReference w:type="default" r:id="rId12"/>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54D" w:rsidRDefault="00AD254D" w:rsidP="007716A0">
      <w:r>
        <w:separator/>
      </w:r>
    </w:p>
  </w:endnote>
  <w:endnote w:type="continuationSeparator" w:id="0">
    <w:p w:rsidR="00AD254D" w:rsidRDefault="00AD254D"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FC" w:rsidRDefault="006A195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2EFC" w:rsidRDefault="00AD254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60" w:rsidRDefault="006A1959" w:rsidP="00BB2A60">
    <w:pPr>
      <w:pStyle w:val="a4"/>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432472" w:rsidRPr="00432472">
      <w:rPr>
        <w:noProof/>
        <w:sz w:val="22"/>
        <w:szCs w:val="22"/>
        <w:lang w:val="zh-CN"/>
      </w:rPr>
      <w:t>2</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54D" w:rsidRDefault="00AD254D" w:rsidP="007716A0">
      <w:r>
        <w:separator/>
      </w:r>
    </w:p>
  </w:footnote>
  <w:footnote w:type="continuationSeparator" w:id="0">
    <w:p w:rsidR="00AD254D" w:rsidRDefault="00AD254D" w:rsidP="0077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A3" w:rsidRDefault="006A195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CE" w:rsidRPr="00D44464" w:rsidRDefault="006A1959" w:rsidP="005565CE">
    <w:pPr>
      <w:pStyle w:val="a3"/>
      <w:pBdr>
        <w:bottom w:val="single" w:sz="6" w:space="0" w:color="auto"/>
      </w:pBdr>
      <w:ind w:right="360"/>
      <w:jc w:val="both"/>
    </w:pPr>
    <w:r>
      <w:rPr>
        <w:noProof/>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AD254D" w:rsidP="00BB2A60">
    <w:pPr>
      <w:pStyle w:val="a3"/>
      <w:pBdr>
        <w:bottom w:val="single" w:sz="6" w:space="0" w:color="auto"/>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563"/>
    <w:multiLevelType w:val="hybridMultilevel"/>
    <w:tmpl w:val="73D41DA0"/>
    <w:lvl w:ilvl="0" w:tplc="F984E49A">
      <w:start w:val="1"/>
      <w:numFmt w:val="decimal"/>
      <w:lvlText w:val="%1."/>
      <w:lvlJc w:val="left"/>
      <w:pPr>
        <w:ind w:left="360" w:hanging="360"/>
      </w:pPr>
      <w:rPr>
        <w:rFonts w:hint="default"/>
        <w:b w:val="0"/>
        <w:sz w:val="22"/>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82742B"/>
    <w:multiLevelType w:val="hybridMultilevel"/>
    <w:tmpl w:val="19260858"/>
    <w:lvl w:ilvl="0" w:tplc="2D522FB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5"/>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54364"/>
    <w:rsid w:val="00055034"/>
    <w:rsid w:val="00063783"/>
    <w:rsid w:val="000C7461"/>
    <w:rsid w:val="001260EB"/>
    <w:rsid w:val="00143E9F"/>
    <w:rsid w:val="001D5740"/>
    <w:rsid w:val="00245903"/>
    <w:rsid w:val="0026779A"/>
    <w:rsid w:val="00293A71"/>
    <w:rsid w:val="002A499D"/>
    <w:rsid w:val="002D3A88"/>
    <w:rsid w:val="003017E6"/>
    <w:rsid w:val="00331351"/>
    <w:rsid w:val="003406D9"/>
    <w:rsid w:val="00412DB9"/>
    <w:rsid w:val="0041533C"/>
    <w:rsid w:val="00432472"/>
    <w:rsid w:val="00473049"/>
    <w:rsid w:val="00485872"/>
    <w:rsid w:val="00487773"/>
    <w:rsid w:val="004B0DE7"/>
    <w:rsid w:val="004C10F8"/>
    <w:rsid w:val="004F4B13"/>
    <w:rsid w:val="00540D71"/>
    <w:rsid w:val="005A31E9"/>
    <w:rsid w:val="00612603"/>
    <w:rsid w:val="0068297E"/>
    <w:rsid w:val="006A1959"/>
    <w:rsid w:val="006E555B"/>
    <w:rsid w:val="006F56EE"/>
    <w:rsid w:val="006F7682"/>
    <w:rsid w:val="0072121B"/>
    <w:rsid w:val="00742FA5"/>
    <w:rsid w:val="00750EA0"/>
    <w:rsid w:val="007716A0"/>
    <w:rsid w:val="00775E49"/>
    <w:rsid w:val="0077600F"/>
    <w:rsid w:val="00785FBA"/>
    <w:rsid w:val="007D603B"/>
    <w:rsid w:val="00814978"/>
    <w:rsid w:val="00817BA6"/>
    <w:rsid w:val="00823EF0"/>
    <w:rsid w:val="0084169B"/>
    <w:rsid w:val="0087759E"/>
    <w:rsid w:val="00882C12"/>
    <w:rsid w:val="008C59D2"/>
    <w:rsid w:val="008F39AC"/>
    <w:rsid w:val="0090211B"/>
    <w:rsid w:val="00905B87"/>
    <w:rsid w:val="00927746"/>
    <w:rsid w:val="00990F96"/>
    <w:rsid w:val="009A1763"/>
    <w:rsid w:val="009C1F41"/>
    <w:rsid w:val="009D59B0"/>
    <w:rsid w:val="009E7AF5"/>
    <w:rsid w:val="00A47DF5"/>
    <w:rsid w:val="00A6042E"/>
    <w:rsid w:val="00AC59BF"/>
    <w:rsid w:val="00AD254D"/>
    <w:rsid w:val="00AE2A1E"/>
    <w:rsid w:val="00AE748E"/>
    <w:rsid w:val="00B22910"/>
    <w:rsid w:val="00B55394"/>
    <w:rsid w:val="00B64781"/>
    <w:rsid w:val="00C657DB"/>
    <w:rsid w:val="00C723E5"/>
    <w:rsid w:val="00C93406"/>
    <w:rsid w:val="00CB1DFB"/>
    <w:rsid w:val="00CC1B52"/>
    <w:rsid w:val="00CC4194"/>
    <w:rsid w:val="00D27592"/>
    <w:rsid w:val="00D449D8"/>
    <w:rsid w:val="00D70EBC"/>
    <w:rsid w:val="00D74135"/>
    <w:rsid w:val="00D82B87"/>
    <w:rsid w:val="00D83366"/>
    <w:rsid w:val="00DA4861"/>
    <w:rsid w:val="00DC3F26"/>
    <w:rsid w:val="00DD5E66"/>
    <w:rsid w:val="00E429AB"/>
    <w:rsid w:val="00E74415"/>
    <w:rsid w:val="00E963F8"/>
    <w:rsid w:val="00EB60E7"/>
    <w:rsid w:val="00ED4857"/>
    <w:rsid w:val="00EF4089"/>
    <w:rsid w:val="00F23AC8"/>
    <w:rsid w:val="00F63B85"/>
    <w:rsid w:val="00F71A8D"/>
    <w:rsid w:val="00FB1CB4"/>
    <w:rsid w:val="00FB474E"/>
    <w:rsid w:val="00FE5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16A0"/>
    <w:rPr>
      <w:sz w:val="18"/>
      <w:szCs w:val="18"/>
    </w:rPr>
  </w:style>
  <w:style w:type="paragraph" w:styleId="a4">
    <w:name w:val="footer"/>
    <w:basedOn w:val="a"/>
    <w:link w:val="Char0"/>
    <w:uiPriority w:val="99"/>
    <w:unhideWhenUsed/>
    <w:rsid w:val="007716A0"/>
    <w:pPr>
      <w:tabs>
        <w:tab w:val="center" w:pos="4153"/>
        <w:tab w:val="right" w:pos="8306"/>
      </w:tabs>
      <w:snapToGrid w:val="0"/>
      <w:jc w:val="left"/>
    </w:pPr>
    <w:rPr>
      <w:sz w:val="18"/>
      <w:szCs w:val="18"/>
    </w:rPr>
  </w:style>
  <w:style w:type="character" w:customStyle="1" w:styleId="Char0">
    <w:name w:val="页脚 Char"/>
    <w:basedOn w:val="a0"/>
    <w:link w:val="a4"/>
    <w:uiPriority w:val="99"/>
    <w:rsid w:val="007716A0"/>
    <w:rPr>
      <w:sz w:val="18"/>
      <w:szCs w:val="18"/>
    </w:rPr>
  </w:style>
  <w:style w:type="character" w:styleId="a5">
    <w:name w:val="page number"/>
    <w:basedOn w:val="a0"/>
    <w:rsid w:val="007716A0"/>
  </w:style>
  <w:style w:type="table" w:styleId="a6">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7716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161</Words>
  <Characters>920</Characters>
  <Application>Microsoft Office Word</Application>
  <DocSecurity>0</DocSecurity>
  <Lines>7</Lines>
  <Paragraphs>2</Paragraphs>
  <ScaleCrop>false</ScaleCrop>
  <Company>Microsoft</Company>
  <LinksUpToDate>false</LinksUpToDate>
  <CharactersWithSpaces>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Nero.Yu</dc:creator>
  <cp:keywords/>
  <dc:description/>
  <cp:lastModifiedBy>Eric.Wu1</cp:lastModifiedBy>
  <cp:revision>8</cp:revision>
  <dcterms:created xsi:type="dcterms:W3CDTF">2018-12-26T04:02:00Z</dcterms:created>
  <dcterms:modified xsi:type="dcterms:W3CDTF">2018-12-26T07:09:00Z</dcterms:modified>
</cp:coreProperties>
</file>